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17D13" w14:textId="77777777" w:rsidR="00DD493C" w:rsidRPr="00DD493C" w:rsidRDefault="00DD493C" w:rsidP="00DD493C">
      <w:pPr>
        <w:spacing w:after="0" w:line="276" w:lineRule="auto"/>
        <w:ind w:firstLine="567"/>
        <w:jc w:val="both"/>
      </w:pPr>
      <w:r w:rsidRPr="00DD493C">
        <w:rPr>
          <w:b/>
          <w:bCs/>
        </w:rPr>
        <w:t>Sayın Bayanlar ve Baylar,</w:t>
      </w:r>
    </w:p>
    <w:p w14:paraId="0D7834EC" w14:textId="77777777" w:rsidR="00DD493C" w:rsidRPr="00DD493C" w:rsidRDefault="00DD493C" w:rsidP="00DD493C">
      <w:pPr>
        <w:spacing w:after="0" w:line="276" w:lineRule="auto"/>
        <w:ind w:firstLine="567"/>
        <w:jc w:val="both"/>
      </w:pPr>
      <w:r w:rsidRPr="00DD493C">
        <w:t xml:space="preserve">Talebinize cevaben, Gence Devlet Üniversitesi ile Dokuz Eylül Üniversitesi Edebiyat Fakültesi Tarih Bölümü arasında yürütülen </w:t>
      </w:r>
      <w:r w:rsidRPr="00DD493C">
        <w:rPr>
          <w:b/>
          <w:bCs/>
        </w:rPr>
        <w:t>Uluslararası Ortak Lisans Programı’na (UOLP)</w:t>
      </w:r>
      <w:r w:rsidRPr="00DD493C">
        <w:t xml:space="preserve"> 2026 yılı YKS sonuçlarına göre kabul edilen öğrencilerin, programın ilk iki yılında Gence Devlet Üniversitesinde sürdürecekleri eğitimle ilgili hazırlıklarını zamanında ve eksiksiz şekilde yapabilmeleri ve Gence’ye gelmeden önce kayıt, ödeme, konaklama, dil yeterliliği ve diğer zorunlu prosedürler hakkında bilgi sahibi olmalarını sağlamak amacıyla </w:t>
      </w:r>
      <w:r w:rsidRPr="00DD493C">
        <w:rPr>
          <w:b/>
          <w:bCs/>
        </w:rPr>
        <w:t>2026/2027 eğitim-öğretim yılına</w:t>
      </w:r>
      <w:r w:rsidRPr="00DD493C">
        <w:t xml:space="preserve"> ilişkin aşağıdaki hususları bilgilerinize sunarız:</w:t>
      </w:r>
    </w:p>
    <w:p w14:paraId="5792EE3E" w14:textId="77777777" w:rsidR="00DD493C" w:rsidRPr="00DD493C" w:rsidRDefault="00DD493C" w:rsidP="00DD493C">
      <w:pPr>
        <w:spacing w:after="0" w:line="276" w:lineRule="auto"/>
        <w:ind w:firstLine="567"/>
        <w:jc w:val="both"/>
        <w:rPr>
          <w:b/>
          <w:bCs/>
        </w:rPr>
      </w:pPr>
      <w:r w:rsidRPr="00DD493C">
        <w:rPr>
          <w:b/>
          <w:bCs/>
        </w:rPr>
        <w:t>1. Öğrenim ücreti ve ödeme prosedürleri</w:t>
      </w:r>
    </w:p>
    <w:p w14:paraId="3ACA9651" w14:textId="77777777" w:rsidR="00DD493C" w:rsidRPr="00DD493C" w:rsidRDefault="00DD493C" w:rsidP="00DD493C">
      <w:pPr>
        <w:numPr>
          <w:ilvl w:val="0"/>
          <w:numId w:val="1"/>
        </w:numPr>
        <w:spacing w:after="0" w:line="276" w:lineRule="auto"/>
        <w:ind w:firstLine="567"/>
        <w:jc w:val="both"/>
      </w:pPr>
      <w:r w:rsidRPr="00DD493C">
        <w:rPr>
          <w:b/>
          <w:bCs/>
        </w:rPr>
        <w:t>2026–2027 eğitim-öğretim yılı için uygulanacak yıllık öğrenim ücreti:</w:t>
      </w:r>
      <w:r w:rsidRPr="00DD493C">
        <w:t xml:space="preserve"> </w:t>
      </w:r>
      <w:r w:rsidRPr="00DD493C">
        <w:rPr>
          <w:b/>
          <w:bCs/>
        </w:rPr>
        <w:t>2.000 manat</w:t>
      </w:r>
      <w:r w:rsidRPr="00DD493C">
        <w:t xml:space="preserve"> </w:t>
      </w:r>
    </w:p>
    <w:p w14:paraId="08F57A72" w14:textId="77777777" w:rsidR="00DD493C" w:rsidRPr="00DD493C" w:rsidRDefault="00DD493C" w:rsidP="00DD493C">
      <w:pPr>
        <w:numPr>
          <w:ilvl w:val="0"/>
          <w:numId w:val="1"/>
        </w:numPr>
        <w:spacing w:after="0" w:line="276" w:lineRule="auto"/>
        <w:ind w:firstLine="567"/>
        <w:jc w:val="both"/>
      </w:pPr>
      <w:r w:rsidRPr="00DD493C">
        <w:rPr>
          <w:b/>
          <w:bCs/>
        </w:rPr>
        <w:t>Öğrenim ücretinin ödeneceği para birimi:</w:t>
      </w:r>
      <w:r w:rsidRPr="00DD493C">
        <w:t xml:space="preserve"> Azerbaycan manatı </w:t>
      </w:r>
    </w:p>
    <w:p w14:paraId="4C6712CC" w14:textId="77777777" w:rsidR="00DD493C" w:rsidRPr="00DD493C" w:rsidRDefault="00DD493C" w:rsidP="00DD493C">
      <w:pPr>
        <w:spacing w:after="0" w:line="276" w:lineRule="auto"/>
        <w:ind w:firstLine="567"/>
        <w:jc w:val="both"/>
      </w:pPr>
      <w:r w:rsidRPr="00DD493C">
        <w:rPr>
          <w:b/>
          <w:bCs/>
        </w:rPr>
        <w:t>Ödeme yöntemi ve banka/hesap bilgileri:</w:t>
      </w:r>
    </w:p>
    <w:p w14:paraId="2948FC78" w14:textId="77777777" w:rsidR="00DD493C" w:rsidRPr="00DD493C" w:rsidRDefault="00DD493C" w:rsidP="00DD493C">
      <w:pPr>
        <w:spacing w:after="0" w:line="276" w:lineRule="auto"/>
        <w:ind w:firstLine="567"/>
        <w:jc w:val="both"/>
      </w:pPr>
      <w:r w:rsidRPr="00DD493C">
        <w:rPr>
          <w:b/>
          <w:bCs/>
        </w:rPr>
        <w:t>Banka bilgileri:</w:t>
      </w:r>
    </w:p>
    <w:p w14:paraId="2A41E1D5" w14:textId="77777777" w:rsidR="00DD493C" w:rsidRDefault="00DD493C" w:rsidP="00DD493C">
      <w:pPr>
        <w:spacing w:after="0" w:line="276" w:lineRule="auto"/>
        <w:ind w:firstLine="567"/>
        <w:jc w:val="both"/>
      </w:pPr>
      <w:r w:rsidRPr="00DD493C">
        <w:t>Gence Devlet Üniversitesi</w:t>
      </w:r>
    </w:p>
    <w:p w14:paraId="3EFAF476" w14:textId="77777777" w:rsidR="00DD493C" w:rsidRDefault="00DD493C" w:rsidP="00DD493C">
      <w:pPr>
        <w:spacing w:after="0" w:line="276" w:lineRule="auto"/>
        <w:ind w:firstLine="567"/>
        <w:jc w:val="both"/>
      </w:pPr>
      <w:r w:rsidRPr="00DD493C">
        <w:t>VÖEN: 2300313061</w:t>
      </w:r>
    </w:p>
    <w:p w14:paraId="190F0DC7" w14:textId="77777777" w:rsidR="00DD493C" w:rsidRDefault="00DD493C" w:rsidP="00DD493C">
      <w:pPr>
        <w:spacing w:after="0" w:line="276" w:lineRule="auto"/>
        <w:ind w:firstLine="567"/>
        <w:jc w:val="both"/>
      </w:pPr>
      <w:r w:rsidRPr="00DD493C">
        <w:t>Banka: Kapital Bank ASC Gence Şubesi</w:t>
      </w:r>
    </w:p>
    <w:p w14:paraId="59BB3E7B" w14:textId="77777777" w:rsidR="00DD493C" w:rsidRDefault="00DD493C" w:rsidP="00DD493C">
      <w:pPr>
        <w:spacing w:after="0" w:line="276" w:lineRule="auto"/>
        <w:ind w:firstLine="567"/>
        <w:jc w:val="both"/>
      </w:pPr>
      <w:r w:rsidRPr="00DD493C">
        <w:t>Banka VÖEN: 9900003611</w:t>
      </w:r>
    </w:p>
    <w:p w14:paraId="7AAC3BFE" w14:textId="77777777" w:rsidR="00DD493C" w:rsidRDefault="00DD493C" w:rsidP="00DD493C">
      <w:pPr>
        <w:spacing w:after="0" w:line="276" w:lineRule="auto"/>
        <w:ind w:firstLine="567"/>
        <w:jc w:val="both"/>
      </w:pPr>
      <w:r w:rsidRPr="00DD493C">
        <w:t>M/H: AZ37NABZ01350100000000001944</w:t>
      </w:r>
    </w:p>
    <w:p w14:paraId="66880790" w14:textId="77777777" w:rsidR="00DD493C" w:rsidRDefault="00DD493C" w:rsidP="00DD493C">
      <w:pPr>
        <w:spacing w:after="0" w:line="276" w:lineRule="auto"/>
        <w:ind w:firstLine="567"/>
        <w:jc w:val="both"/>
      </w:pPr>
      <w:r w:rsidRPr="00DD493C">
        <w:t>Kod: 200275</w:t>
      </w:r>
    </w:p>
    <w:p w14:paraId="683B1CA2" w14:textId="77777777" w:rsidR="00DD493C" w:rsidRDefault="00DD493C" w:rsidP="00DD493C">
      <w:pPr>
        <w:spacing w:after="0" w:line="276" w:lineRule="auto"/>
        <w:ind w:firstLine="567"/>
        <w:jc w:val="both"/>
      </w:pPr>
      <w:r w:rsidRPr="00DD493C">
        <w:t>H/h: AZ73AİİB33070019442711898127</w:t>
      </w:r>
    </w:p>
    <w:p w14:paraId="700A51B2" w14:textId="3EC660D9" w:rsidR="00DD493C" w:rsidRPr="00DD493C" w:rsidRDefault="00DD493C" w:rsidP="00DD493C">
      <w:pPr>
        <w:spacing w:after="0" w:line="276" w:lineRule="auto"/>
        <w:ind w:firstLine="567"/>
        <w:jc w:val="both"/>
      </w:pPr>
      <w:r w:rsidRPr="00DD493C">
        <w:t>S.W.I.F.T: AIIBAZ2X</w:t>
      </w:r>
    </w:p>
    <w:p w14:paraId="56ED0C27" w14:textId="77777777" w:rsidR="00DD493C" w:rsidRPr="00DD493C" w:rsidRDefault="00DD493C" w:rsidP="00DD493C">
      <w:pPr>
        <w:numPr>
          <w:ilvl w:val="0"/>
          <w:numId w:val="2"/>
        </w:numPr>
        <w:spacing w:after="0" w:line="276" w:lineRule="auto"/>
        <w:ind w:firstLine="567"/>
        <w:jc w:val="both"/>
      </w:pPr>
      <w:r w:rsidRPr="00DD493C">
        <w:rPr>
          <w:b/>
          <w:bCs/>
        </w:rPr>
        <w:t>Ödeme yöntemi:</w:t>
      </w:r>
      <w:r w:rsidRPr="00DD493C">
        <w:t xml:space="preserve"> Nakit ve elektronik havale </w:t>
      </w:r>
    </w:p>
    <w:p w14:paraId="5EF822FC" w14:textId="77777777" w:rsidR="00DD493C" w:rsidRPr="00DD493C" w:rsidRDefault="00DD493C" w:rsidP="00DD493C">
      <w:pPr>
        <w:numPr>
          <w:ilvl w:val="0"/>
          <w:numId w:val="2"/>
        </w:numPr>
        <w:spacing w:after="0" w:line="276" w:lineRule="auto"/>
        <w:ind w:firstLine="567"/>
        <w:jc w:val="both"/>
      </w:pPr>
      <w:r w:rsidRPr="00DD493C">
        <w:rPr>
          <w:b/>
          <w:bCs/>
        </w:rPr>
        <w:t>Birinci taksit son ödeme tarihi:</w:t>
      </w:r>
      <w:r w:rsidRPr="00DD493C">
        <w:t xml:space="preserve"> 30 Eylül 2026 </w:t>
      </w:r>
    </w:p>
    <w:p w14:paraId="7063102F" w14:textId="77777777" w:rsidR="00DD493C" w:rsidRPr="00DD493C" w:rsidRDefault="00DD493C" w:rsidP="00DD493C">
      <w:pPr>
        <w:numPr>
          <w:ilvl w:val="0"/>
          <w:numId w:val="2"/>
        </w:numPr>
        <w:spacing w:after="0" w:line="276" w:lineRule="auto"/>
        <w:ind w:firstLine="567"/>
        <w:jc w:val="both"/>
      </w:pPr>
      <w:r w:rsidRPr="00DD493C">
        <w:rPr>
          <w:b/>
          <w:bCs/>
        </w:rPr>
        <w:t>İkinci taksit son ödeme tarihi:</w:t>
      </w:r>
      <w:r w:rsidRPr="00DD493C">
        <w:t xml:space="preserve"> 25 Aralık 2026 </w:t>
      </w:r>
    </w:p>
    <w:p w14:paraId="2370D7D5" w14:textId="77777777" w:rsidR="00DD493C" w:rsidRPr="00DD493C" w:rsidRDefault="00DD493C" w:rsidP="00DD493C">
      <w:pPr>
        <w:spacing w:after="0" w:line="276" w:lineRule="auto"/>
        <w:ind w:firstLine="567"/>
        <w:jc w:val="both"/>
      </w:pPr>
      <w:r w:rsidRPr="00DD493C">
        <w:t>Ödeme sırasında öğrencilerden herhangi bir belge veya ek prosedür talep edilip edilmediği:</w:t>
      </w:r>
    </w:p>
    <w:p w14:paraId="3B14CA7D" w14:textId="77777777" w:rsidR="00DD493C" w:rsidRPr="00DD493C" w:rsidRDefault="00DD493C" w:rsidP="00DD493C">
      <w:pPr>
        <w:numPr>
          <w:ilvl w:val="0"/>
          <w:numId w:val="3"/>
        </w:numPr>
        <w:spacing w:after="0" w:line="276" w:lineRule="auto"/>
        <w:ind w:firstLine="567"/>
        <w:jc w:val="both"/>
      </w:pPr>
      <w:r w:rsidRPr="00DD493C">
        <w:rPr>
          <w:b/>
          <w:bCs/>
        </w:rPr>
        <w:t>Ödeme sırasında T.C. pasaportu ve Azerbaycan Cumhuriyeti’nde geçici ikamet izni ibraz edilmelidir.</w:t>
      </w:r>
      <w:r w:rsidRPr="00DD493C">
        <w:t xml:space="preserve"> </w:t>
      </w:r>
    </w:p>
    <w:p w14:paraId="27A8FB86" w14:textId="77777777" w:rsidR="00DD493C" w:rsidRPr="00DD493C" w:rsidRDefault="00DD493C" w:rsidP="00DD493C">
      <w:pPr>
        <w:spacing w:after="0" w:line="276" w:lineRule="auto"/>
        <w:ind w:firstLine="567"/>
        <w:jc w:val="both"/>
        <w:rPr>
          <w:b/>
          <w:bCs/>
        </w:rPr>
      </w:pPr>
      <w:r w:rsidRPr="00DD493C">
        <w:rPr>
          <w:b/>
          <w:bCs/>
        </w:rPr>
        <w:t>2. Gence Devlet Üniversitesinde kayıt prosedürleri</w:t>
      </w:r>
    </w:p>
    <w:p w14:paraId="18C5FC8E" w14:textId="77777777" w:rsidR="00DD493C" w:rsidRPr="00DD493C" w:rsidRDefault="00DD493C" w:rsidP="00DD493C">
      <w:pPr>
        <w:numPr>
          <w:ilvl w:val="0"/>
          <w:numId w:val="4"/>
        </w:numPr>
        <w:spacing w:after="0" w:line="276" w:lineRule="auto"/>
        <w:ind w:firstLine="567"/>
        <w:jc w:val="both"/>
      </w:pPr>
      <w:r w:rsidRPr="00DD493C">
        <w:rPr>
          <w:b/>
          <w:bCs/>
        </w:rPr>
        <w:t>Öğrencilerin Gence Devlet Üniversitesinde ayrıca yerine getirmeleri gereken kayıt işlemleri</w:t>
      </w:r>
      <w:r w:rsidRPr="00DD493C">
        <w:t xml:space="preserve"> </w:t>
      </w:r>
    </w:p>
    <w:p w14:paraId="7E7681E3" w14:textId="77777777" w:rsidR="00DD493C" w:rsidRPr="00DD493C" w:rsidRDefault="00DD493C" w:rsidP="00DD493C">
      <w:pPr>
        <w:numPr>
          <w:ilvl w:val="0"/>
          <w:numId w:val="4"/>
        </w:numPr>
        <w:spacing w:after="0" w:line="276" w:lineRule="auto"/>
        <w:ind w:firstLine="567"/>
        <w:jc w:val="both"/>
      </w:pPr>
      <w:r w:rsidRPr="00DD493C">
        <w:rPr>
          <w:b/>
          <w:bCs/>
        </w:rPr>
        <w:t>Kayıt tarihleri:</w:t>
      </w:r>
      <w:r w:rsidRPr="00DD493C">
        <w:t xml:space="preserve"> 10–14 Eylül 2026 </w:t>
      </w:r>
    </w:p>
    <w:p w14:paraId="2361EB69" w14:textId="77777777" w:rsidR="00DD493C" w:rsidRPr="00DD493C" w:rsidRDefault="00DD493C" w:rsidP="00DD493C">
      <w:pPr>
        <w:numPr>
          <w:ilvl w:val="0"/>
          <w:numId w:val="4"/>
        </w:numPr>
        <w:spacing w:after="0" w:line="276" w:lineRule="auto"/>
        <w:ind w:firstLine="567"/>
        <w:jc w:val="both"/>
      </w:pPr>
      <w:r w:rsidRPr="00DD493C">
        <w:rPr>
          <w:b/>
          <w:bCs/>
        </w:rPr>
        <w:t>Kayıt için gerekli belgelerin tam listesi:</w:t>
      </w:r>
      <w:r w:rsidRPr="00DD493C">
        <w:t xml:space="preserve"> </w:t>
      </w:r>
    </w:p>
    <w:p w14:paraId="7E90DE0D" w14:textId="77777777" w:rsidR="00DD493C" w:rsidRPr="00DD493C" w:rsidRDefault="00DD493C" w:rsidP="00DD493C">
      <w:pPr>
        <w:numPr>
          <w:ilvl w:val="0"/>
          <w:numId w:val="4"/>
        </w:numPr>
        <w:spacing w:after="0" w:line="276" w:lineRule="auto"/>
        <w:ind w:firstLine="567"/>
        <w:jc w:val="both"/>
      </w:pPr>
      <w:r w:rsidRPr="00DD493C">
        <w:rPr>
          <w:b/>
          <w:bCs/>
        </w:rPr>
        <w:t>E-Başvuru Formu:</w:t>
      </w:r>
      <w:r w:rsidRPr="00DD493C">
        <w:t xml:space="preserve"> </w:t>
      </w:r>
      <w:hyperlink r:id="rId5" w:anchor="L4" w:tgtFrame="_new" w:history="1">
        <w:r w:rsidRPr="00DD493C">
          <w:rPr>
            <w:rStyle w:val="Hyperlink"/>
          </w:rPr>
          <w:t>https://gdu.edu.az/%c9%99cn%c9%99bil%c9%99rin-gdu-ya-q%c9%99bulu/#L4</w:t>
        </w:r>
      </w:hyperlink>
      <w:r w:rsidRPr="00DD493C">
        <w:t xml:space="preserve"> </w:t>
      </w:r>
    </w:p>
    <w:p w14:paraId="16A3A0CC" w14:textId="77777777" w:rsidR="00DD493C" w:rsidRPr="00DD493C" w:rsidRDefault="00DD493C" w:rsidP="00DD493C">
      <w:pPr>
        <w:numPr>
          <w:ilvl w:val="0"/>
          <w:numId w:val="4"/>
        </w:numPr>
        <w:spacing w:after="0" w:line="276" w:lineRule="auto"/>
        <w:ind w:firstLine="567"/>
        <w:jc w:val="both"/>
      </w:pPr>
      <w:r w:rsidRPr="00DD493C">
        <w:t xml:space="preserve">Usulüne uygun şekilde yasallaştırılmış veya Apostil yapılmış eğitim belgesinin/belgelerinin — lisans düzeyine başvuranlar için ortaöğretim diplomasının; yüksek lisans veya lisans diplomasının Azerbaycan Türkçesine tercüme edilmiş ve noter onaylı nüshaları; </w:t>
      </w:r>
    </w:p>
    <w:p w14:paraId="1E5C6031" w14:textId="77777777" w:rsidR="00DD493C" w:rsidRPr="00DD493C" w:rsidRDefault="00DD493C" w:rsidP="00DD493C">
      <w:pPr>
        <w:numPr>
          <w:ilvl w:val="0"/>
          <w:numId w:val="4"/>
        </w:numPr>
        <w:spacing w:after="0" w:line="276" w:lineRule="auto"/>
        <w:ind w:firstLine="567"/>
        <w:jc w:val="both"/>
      </w:pPr>
      <w:r w:rsidRPr="00DD493C">
        <w:t>Usulüne uygun şekilde yasallaştırılmış veya Apostil yapılmış, alınan dersleri ve bu derslerden alınan notları gösteren eğitim belgesinin (</w:t>
      </w:r>
      <w:r w:rsidRPr="00DD493C">
        <w:rPr>
          <w:b/>
          <w:bCs/>
        </w:rPr>
        <w:t>akademik transkript</w:t>
      </w:r>
      <w:r w:rsidRPr="00DD493C">
        <w:t xml:space="preserve">) Azerbaycan Türkçesine tercüme edilmiş ve noter onaylı nüshası; </w:t>
      </w:r>
    </w:p>
    <w:p w14:paraId="58E30679" w14:textId="77777777" w:rsidR="00DD493C" w:rsidRPr="00DD493C" w:rsidRDefault="00DD493C" w:rsidP="00DD493C">
      <w:pPr>
        <w:numPr>
          <w:ilvl w:val="0"/>
          <w:numId w:val="4"/>
        </w:numPr>
        <w:spacing w:after="0" w:line="276" w:lineRule="auto"/>
        <w:ind w:firstLine="567"/>
        <w:jc w:val="both"/>
      </w:pPr>
      <w:r w:rsidRPr="00DD493C">
        <w:lastRenderedPageBreak/>
        <w:t xml:space="preserve">Genel sağlık durumunun uygun olduğunu, ayrıca AIDS, Hepatit B ve Hepatit C virüsü taşıyıcısı olunmadığını gösteren sağlık raporu (Azerbaycan Türkçesine tercüme edilmiş ve noter onaylı); </w:t>
      </w:r>
    </w:p>
    <w:p w14:paraId="187C4586" w14:textId="77777777" w:rsidR="00DD493C" w:rsidRPr="00DD493C" w:rsidRDefault="00DD493C" w:rsidP="00DD493C">
      <w:pPr>
        <w:numPr>
          <w:ilvl w:val="0"/>
          <w:numId w:val="4"/>
        </w:numPr>
        <w:spacing w:after="0" w:line="276" w:lineRule="auto"/>
        <w:ind w:firstLine="567"/>
        <w:jc w:val="both"/>
      </w:pPr>
      <w:r w:rsidRPr="00DD493C">
        <w:t xml:space="preserve">Pasaport; </w:t>
      </w:r>
    </w:p>
    <w:p w14:paraId="7283D8EE" w14:textId="77777777" w:rsidR="00DD493C" w:rsidRPr="00DD493C" w:rsidRDefault="00DD493C" w:rsidP="00DD493C">
      <w:pPr>
        <w:numPr>
          <w:ilvl w:val="0"/>
          <w:numId w:val="4"/>
        </w:numPr>
        <w:spacing w:after="0" w:line="276" w:lineRule="auto"/>
        <w:ind w:firstLine="567"/>
        <w:jc w:val="both"/>
      </w:pPr>
      <w:r w:rsidRPr="00DD493C">
        <w:t xml:space="preserve">3×4 cm ölçülerinde 6 adet fotoğraf; </w:t>
      </w:r>
    </w:p>
    <w:p w14:paraId="47260597" w14:textId="77777777" w:rsidR="00DD493C" w:rsidRPr="00DD493C" w:rsidRDefault="00DD493C" w:rsidP="00DD493C">
      <w:pPr>
        <w:numPr>
          <w:ilvl w:val="0"/>
          <w:numId w:val="4"/>
        </w:numPr>
        <w:spacing w:after="0" w:line="276" w:lineRule="auto"/>
        <w:ind w:firstLine="567"/>
        <w:jc w:val="both"/>
      </w:pPr>
      <w:r w:rsidRPr="00DD493C">
        <w:t xml:space="preserve">Onur belgeleri, sertifikalar, diplomalar ve benzeri belgeler (mevcut olması hâlinde); </w:t>
      </w:r>
    </w:p>
    <w:p w14:paraId="18B157B0" w14:textId="77777777" w:rsidR="00DD493C" w:rsidRPr="00DD493C" w:rsidRDefault="00DD493C" w:rsidP="00DD493C">
      <w:pPr>
        <w:numPr>
          <w:ilvl w:val="0"/>
          <w:numId w:val="4"/>
        </w:numPr>
        <w:spacing w:after="0" w:line="276" w:lineRule="auto"/>
        <w:ind w:firstLine="567"/>
        <w:jc w:val="both"/>
      </w:pPr>
      <w:r w:rsidRPr="00DD493C">
        <w:t xml:space="preserve">Motivasyon mektubu; </w:t>
      </w:r>
    </w:p>
    <w:p w14:paraId="667DA8A4" w14:textId="77777777" w:rsidR="00DD493C" w:rsidRPr="00DD493C" w:rsidRDefault="00DD493C" w:rsidP="00DD493C">
      <w:pPr>
        <w:numPr>
          <w:ilvl w:val="0"/>
          <w:numId w:val="4"/>
        </w:numPr>
        <w:spacing w:after="0" w:line="276" w:lineRule="auto"/>
        <w:ind w:firstLine="567"/>
        <w:jc w:val="both"/>
      </w:pPr>
      <w:r w:rsidRPr="00DD493C">
        <w:t xml:space="preserve">Adli sicil belgesi (Azerbaycan Türkçesine tercüme edilmiş ve noter onaylı); </w:t>
      </w:r>
    </w:p>
    <w:p w14:paraId="7DBB9422" w14:textId="77777777" w:rsidR="00DD493C" w:rsidRPr="00DD493C" w:rsidRDefault="00DD493C" w:rsidP="00DD493C">
      <w:pPr>
        <w:numPr>
          <w:ilvl w:val="0"/>
          <w:numId w:val="4"/>
        </w:numPr>
        <w:spacing w:after="0" w:line="276" w:lineRule="auto"/>
        <w:ind w:firstLine="567"/>
        <w:jc w:val="both"/>
      </w:pPr>
      <w:r w:rsidRPr="00DD493C">
        <w:rPr>
          <w:b/>
          <w:bCs/>
        </w:rPr>
        <w:t>MYİ (geçici ikamet izni) kartı</w:t>
      </w:r>
      <w:r w:rsidRPr="00DD493C">
        <w:t xml:space="preserve"> (ARDMX tarafından verilir: </w:t>
      </w:r>
      <w:hyperlink r:id="rId6" w:tgtFrame="_new" w:history="1">
        <w:r w:rsidRPr="00DD493C">
          <w:rPr>
            <w:rStyle w:val="Hyperlink"/>
          </w:rPr>
          <w:t>https://migration.gov.az/az</w:t>
        </w:r>
      </w:hyperlink>
      <w:r w:rsidRPr="00DD493C">
        <w:t xml:space="preserve">). </w:t>
      </w:r>
    </w:p>
    <w:p w14:paraId="202EE686" w14:textId="77777777" w:rsidR="00DD493C" w:rsidRPr="00DD493C" w:rsidRDefault="00DD493C" w:rsidP="00DD493C">
      <w:pPr>
        <w:numPr>
          <w:ilvl w:val="0"/>
          <w:numId w:val="4"/>
        </w:numPr>
        <w:spacing w:after="0" w:line="276" w:lineRule="auto"/>
        <w:ind w:firstLine="567"/>
        <w:jc w:val="both"/>
      </w:pPr>
      <w:r w:rsidRPr="00DD493C">
        <w:rPr>
          <w:b/>
          <w:bCs/>
        </w:rPr>
        <w:t>Belgelerin tercüme, noter tasdiki, Apostil veya diğer onay işlemlerine tabi olup olmadığı:</w:t>
      </w:r>
      <w:r w:rsidRPr="00DD493C">
        <w:t xml:space="preserve"> Tüm belgeler tercüme edilmeli ve nüshaları noter tarafından onaylanmalıdır. </w:t>
      </w:r>
    </w:p>
    <w:p w14:paraId="424E540F" w14:textId="77777777" w:rsidR="00DD493C" w:rsidRPr="00DD493C" w:rsidRDefault="00DD493C" w:rsidP="00DD493C">
      <w:pPr>
        <w:numPr>
          <w:ilvl w:val="0"/>
          <w:numId w:val="4"/>
        </w:numPr>
        <w:spacing w:after="0" w:line="276" w:lineRule="auto"/>
        <w:ind w:firstLine="567"/>
        <w:jc w:val="both"/>
      </w:pPr>
      <w:r w:rsidRPr="00DD493C">
        <w:rPr>
          <w:b/>
          <w:bCs/>
        </w:rPr>
        <w:t>Kayıt işlemlerinden herhangi birinin öğrenciler Gence’ye gelmeden önce çevrim içi olarak gerçekleştirilmesinin zorunlu veya mümkün olup olmadığı:</w:t>
      </w:r>
      <w:r w:rsidRPr="00DD493C">
        <w:t xml:space="preserve"> Buna ihtiyaç yoktur. </w:t>
      </w:r>
    </w:p>
    <w:p w14:paraId="750A4999" w14:textId="77777777" w:rsidR="00DD493C" w:rsidRDefault="00DD493C" w:rsidP="00DD493C">
      <w:pPr>
        <w:numPr>
          <w:ilvl w:val="0"/>
          <w:numId w:val="4"/>
        </w:numPr>
        <w:tabs>
          <w:tab w:val="clear" w:pos="720"/>
        </w:tabs>
        <w:spacing w:after="0" w:line="276" w:lineRule="auto"/>
        <w:ind w:left="1276" w:firstLine="0"/>
        <w:jc w:val="both"/>
      </w:pPr>
      <w:r w:rsidRPr="00DD493C">
        <w:rPr>
          <w:b/>
          <w:bCs/>
        </w:rPr>
        <w:t>Öğrencilerin kayıt için Gence’de başvurmaları gereken birim:</w:t>
      </w:r>
      <w:r w:rsidRPr="00DD493C">
        <w:t xml:space="preserve"> Uluslararası İlişkiler Bölümü </w:t>
      </w:r>
      <w:r w:rsidRPr="00DD493C">
        <w:rPr>
          <w:b/>
          <w:bCs/>
        </w:rPr>
        <w:t>İrtibat kişisi:</w:t>
      </w:r>
      <w:r w:rsidRPr="00DD493C">
        <w:t xml:space="preserve"> Ruslan Mammadov</w:t>
      </w:r>
      <w:r w:rsidRPr="00DD493C">
        <w:br/>
      </w:r>
      <w:r w:rsidRPr="00DD493C">
        <w:rPr>
          <w:b/>
          <w:bCs/>
        </w:rPr>
        <w:t>E-posta:</w:t>
      </w:r>
      <w:hyperlink r:id="rId7" w:history="1">
        <w:r w:rsidRPr="00DD493C">
          <w:rPr>
            <w:rStyle w:val="Hyperlink"/>
          </w:rPr>
          <w:t>ruslan.mammadov@gdu.edu.az</w:t>
        </w:r>
      </w:hyperlink>
      <w:r w:rsidRPr="00DD493C">
        <w:br/>
      </w:r>
      <w:r w:rsidRPr="00DD493C">
        <w:rPr>
          <w:b/>
          <w:bCs/>
        </w:rPr>
        <w:t>Web:</w:t>
      </w:r>
      <w:hyperlink r:id="rId8" w:tgtFrame="_new" w:history="1">
        <w:r w:rsidRPr="00DD493C">
          <w:rPr>
            <w:rStyle w:val="Hyperlink"/>
          </w:rPr>
          <w:t>www.gdu.edu.az</w:t>
        </w:r>
      </w:hyperlink>
    </w:p>
    <w:p w14:paraId="3B162558" w14:textId="42D7CB3E" w:rsidR="00DD493C" w:rsidRPr="00DD493C" w:rsidRDefault="00DD493C" w:rsidP="00DD493C">
      <w:pPr>
        <w:spacing w:after="0" w:line="276" w:lineRule="auto"/>
        <w:ind w:left="1276"/>
        <w:jc w:val="both"/>
      </w:pPr>
      <w:r w:rsidRPr="00DD493C">
        <w:rPr>
          <w:b/>
          <w:bCs/>
        </w:rPr>
        <w:t>Telefon:</w:t>
      </w:r>
      <w:r w:rsidRPr="00DD493C">
        <w:t>(+99422)266-0156</w:t>
      </w:r>
      <w:r w:rsidRPr="00DD493C">
        <w:br/>
      </w:r>
      <w:r w:rsidRPr="00DD493C">
        <w:rPr>
          <w:b/>
          <w:bCs/>
        </w:rPr>
        <w:t>Mobil:</w:t>
      </w:r>
      <w:r w:rsidRPr="00DD493C">
        <w:t>(+99455)222-0512</w:t>
      </w:r>
      <w:r w:rsidRPr="00DD493C">
        <w:br/>
      </w:r>
      <w:r w:rsidRPr="00DD493C">
        <w:rPr>
          <w:b/>
          <w:bCs/>
        </w:rPr>
        <w:t>Adres:</w:t>
      </w:r>
      <w:r w:rsidRPr="00DD493C">
        <w:t xml:space="preserve"> Gence Devlet Üniversitesi, Haydar Aliyev Bulvarı 429, Gence, AZ 2001</w:t>
      </w:r>
    </w:p>
    <w:p w14:paraId="5BA364B4" w14:textId="77777777" w:rsidR="00DD493C" w:rsidRPr="00DD493C" w:rsidRDefault="00DD493C" w:rsidP="00DD493C">
      <w:pPr>
        <w:spacing w:after="0" w:line="276" w:lineRule="auto"/>
        <w:ind w:firstLine="567"/>
        <w:jc w:val="both"/>
        <w:rPr>
          <w:b/>
          <w:bCs/>
        </w:rPr>
      </w:pPr>
      <w:r w:rsidRPr="00DD493C">
        <w:rPr>
          <w:b/>
          <w:bCs/>
        </w:rPr>
        <w:t>3. Öğrencilerin Gence’ye geliş süreci</w:t>
      </w:r>
    </w:p>
    <w:p w14:paraId="265B2F06" w14:textId="77777777" w:rsidR="00DD493C" w:rsidRPr="00DD493C" w:rsidRDefault="00DD493C" w:rsidP="00DD493C">
      <w:pPr>
        <w:numPr>
          <w:ilvl w:val="0"/>
          <w:numId w:val="5"/>
        </w:numPr>
        <w:spacing w:after="0" w:line="276" w:lineRule="auto"/>
        <w:ind w:firstLine="567"/>
        <w:jc w:val="both"/>
      </w:pPr>
      <w:r w:rsidRPr="00DD493C">
        <w:rPr>
          <w:b/>
          <w:bCs/>
        </w:rPr>
        <w:t>Öğrencilerin Gence’de bulunmaları gereken en geç tarih:</w:t>
      </w:r>
      <w:r w:rsidRPr="00DD493C">
        <w:t xml:space="preserve"> 10 Eylül 2026 </w:t>
      </w:r>
    </w:p>
    <w:p w14:paraId="1327C6A9" w14:textId="77777777" w:rsidR="00DD493C" w:rsidRPr="00DD493C" w:rsidRDefault="00DD493C" w:rsidP="00DD493C">
      <w:pPr>
        <w:numPr>
          <w:ilvl w:val="0"/>
          <w:numId w:val="5"/>
        </w:numPr>
        <w:spacing w:after="0" w:line="276" w:lineRule="auto"/>
        <w:ind w:firstLine="567"/>
        <w:jc w:val="both"/>
      </w:pPr>
      <w:r w:rsidRPr="00DD493C">
        <w:rPr>
          <w:b/>
          <w:bCs/>
        </w:rPr>
        <w:t>Derslerin başlama tarihi:</w:t>
      </w:r>
      <w:r w:rsidRPr="00DD493C">
        <w:t xml:space="preserve"> 15 Eylül 2026 </w:t>
      </w:r>
    </w:p>
    <w:p w14:paraId="77FCEDD3" w14:textId="77777777" w:rsidR="00DD493C" w:rsidRPr="00DD493C" w:rsidRDefault="00DD493C" w:rsidP="00DD493C">
      <w:pPr>
        <w:numPr>
          <w:ilvl w:val="0"/>
          <w:numId w:val="5"/>
        </w:numPr>
        <w:spacing w:after="0" w:line="276" w:lineRule="auto"/>
        <w:ind w:firstLine="567"/>
        <w:jc w:val="both"/>
      </w:pPr>
      <w:r w:rsidRPr="00DD493C">
        <w:t xml:space="preserve">Dersler başlamadan önce kayıt, oryantasyon veya diğer işlemler için öğrencilerin Gence’de hazır bulunmalarının gerekip gerekmediği; </w:t>
      </w:r>
    </w:p>
    <w:p w14:paraId="3D3CACD7" w14:textId="77777777" w:rsidR="00DD493C" w:rsidRPr="00DD493C" w:rsidRDefault="00DD493C" w:rsidP="00DD493C">
      <w:pPr>
        <w:numPr>
          <w:ilvl w:val="0"/>
          <w:numId w:val="5"/>
        </w:numPr>
        <w:spacing w:after="0" w:line="276" w:lineRule="auto"/>
        <w:ind w:firstLine="567"/>
        <w:jc w:val="both"/>
      </w:pPr>
      <w:r w:rsidRPr="00DD493C">
        <w:rPr>
          <w:b/>
          <w:bCs/>
        </w:rPr>
        <w:t>Öğrenciler ülkeye giriş yaptıkları tarihten itibaren 15 gün içerisinde ikamet ettikleri adres üzerinden kayıt yaptırmalıdır.</w:t>
      </w:r>
      <w:r w:rsidRPr="00DD493C">
        <w:t xml:space="preserve"> </w:t>
      </w:r>
    </w:p>
    <w:p w14:paraId="5BBF913D" w14:textId="77777777" w:rsidR="00DD493C" w:rsidRPr="00DD493C" w:rsidRDefault="00DD493C" w:rsidP="00DD493C">
      <w:pPr>
        <w:numPr>
          <w:ilvl w:val="0"/>
          <w:numId w:val="5"/>
        </w:numPr>
        <w:spacing w:after="0" w:line="276" w:lineRule="auto"/>
        <w:ind w:firstLine="567"/>
        <w:jc w:val="both"/>
      </w:pPr>
      <w:r w:rsidRPr="00DD493C">
        <w:t xml:space="preserve">Öğrencilerin Gence’ye ulaştıktan sonra ilk olarak başvurmaları gereken birim ve izlemeleri gereken prosedürlerin sıralaması: </w:t>
      </w:r>
    </w:p>
    <w:p w14:paraId="5F33C8E5" w14:textId="77777777" w:rsidR="00DD493C" w:rsidRPr="00DD493C" w:rsidRDefault="00DD493C" w:rsidP="00DD493C">
      <w:pPr>
        <w:spacing w:after="0" w:line="276" w:lineRule="auto"/>
        <w:ind w:firstLine="567"/>
        <w:jc w:val="both"/>
      </w:pPr>
      <w:r w:rsidRPr="00DD493C">
        <w:rPr>
          <w:b/>
          <w:bCs/>
        </w:rPr>
        <w:t>Uluslararası İlişkiler Bölümü Başkanı Ruslan Mammadov ile iletişime geçebilirler.</w:t>
      </w:r>
    </w:p>
    <w:p w14:paraId="60AEDD12" w14:textId="77777777" w:rsidR="00DD493C" w:rsidRPr="00DD493C" w:rsidRDefault="00DD493C" w:rsidP="00DD493C">
      <w:pPr>
        <w:spacing w:after="0" w:line="276" w:lineRule="auto"/>
        <w:ind w:firstLine="567"/>
        <w:jc w:val="both"/>
        <w:rPr>
          <w:b/>
          <w:bCs/>
        </w:rPr>
      </w:pPr>
      <w:r w:rsidRPr="00DD493C">
        <w:rPr>
          <w:b/>
          <w:bCs/>
        </w:rPr>
        <w:t>4. Yurt ve konaklama imkânları</w:t>
      </w:r>
    </w:p>
    <w:p w14:paraId="2F63DA40" w14:textId="77777777" w:rsidR="00DD493C" w:rsidRPr="00DD493C" w:rsidRDefault="00DD493C" w:rsidP="00DD493C">
      <w:pPr>
        <w:numPr>
          <w:ilvl w:val="0"/>
          <w:numId w:val="6"/>
        </w:numPr>
        <w:spacing w:after="0" w:line="276" w:lineRule="auto"/>
        <w:ind w:firstLine="567"/>
        <w:jc w:val="both"/>
      </w:pPr>
      <w:r w:rsidRPr="00DD493C">
        <w:t xml:space="preserve">UOLP öğrencilerinin Gence Devlet Üniversitesinin öğrenci yurtlarından yararlanıp yararlanamayacağı; </w:t>
      </w:r>
    </w:p>
    <w:p w14:paraId="24B89382" w14:textId="77777777" w:rsidR="00DD493C" w:rsidRPr="00DD493C" w:rsidRDefault="00DD493C" w:rsidP="00DD493C">
      <w:pPr>
        <w:numPr>
          <w:ilvl w:val="0"/>
          <w:numId w:val="6"/>
        </w:numPr>
        <w:spacing w:after="0" w:line="276" w:lineRule="auto"/>
        <w:ind w:firstLine="567"/>
        <w:jc w:val="both"/>
      </w:pPr>
      <w:r w:rsidRPr="00DD493C">
        <w:t xml:space="preserve">UOLP öğrencileri için ayrı bir yurt kontenjanı ayrılıp ayrılmadığı; </w:t>
      </w:r>
    </w:p>
    <w:p w14:paraId="57FF95ED" w14:textId="77777777" w:rsidR="00DD493C" w:rsidRPr="00DD493C" w:rsidRDefault="00DD493C" w:rsidP="00DD493C">
      <w:pPr>
        <w:numPr>
          <w:ilvl w:val="0"/>
          <w:numId w:val="6"/>
        </w:numPr>
        <w:spacing w:after="0" w:line="276" w:lineRule="auto"/>
        <w:ind w:firstLine="567"/>
        <w:jc w:val="both"/>
      </w:pPr>
      <w:r w:rsidRPr="00DD493C">
        <w:t xml:space="preserve">Yurt başvurusunun ne zaman ve hangi usulle yapılacağı; </w:t>
      </w:r>
    </w:p>
    <w:p w14:paraId="03278BAE" w14:textId="77777777" w:rsidR="00DD493C" w:rsidRPr="00DD493C" w:rsidRDefault="00DD493C" w:rsidP="00DD493C">
      <w:pPr>
        <w:numPr>
          <w:ilvl w:val="0"/>
          <w:numId w:val="6"/>
        </w:numPr>
        <w:spacing w:after="0" w:line="276" w:lineRule="auto"/>
        <w:ind w:firstLine="567"/>
        <w:jc w:val="both"/>
      </w:pPr>
      <w:r w:rsidRPr="00DD493C">
        <w:t xml:space="preserve">Yurt ücretlerinin tutarı ve ödeme yöntemi; </w:t>
      </w:r>
    </w:p>
    <w:p w14:paraId="1F2638E0" w14:textId="77777777" w:rsidR="00DD493C" w:rsidRPr="00DD493C" w:rsidRDefault="00DD493C" w:rsidP="00DD493C">
      <w:pPr>
        <w:numPr>
          <w:ilvl w:val="0"/>
          <w:numId w:val="6"/>
        </w:numPr>
        <w:spacing w:after="0" w:line="276" w:lineRule="auto"/>
        <w:ind w:firstLine="567"/>
        <w:jc w:val="both"/>
      </w:pPr>
      <w:r w:rsidRPr="00DD493C">
        <w:t xml:space="preserve">Yurt başvurusu için gerekli belgeler; </w:t>
      </w:r>
    </w:p>
    <w:p w14:paraId="1860B8BB" w14:textId="77777777" w:rsidR="00DD493C" w:rsidRPr="00DD493C" w:rsidRDefault="00DD493C" w:rsidP="00DD493C">
      <w:pPr>
        <w:numPr>
          <w:ilvl w:val="0"/>
          <w:numId w:val="6"/>
        </w:numPr>
        <w:spacing w:after="0" w:line="276" w:lineRule="auto"/>
        <w:ind w:firstLine="567"/>
        <w:jc w:val="both"/>
      </w:pPr>
      <w:r w:rsidRPr="00DD493C">
        <w:lastRenderedPageBreak/>
        <w:t xml:space="preserve">Üniversite yurdundan yararlanamayan öğrenciler için Üniversiteniz tarafından önerilen veya yönlendirme yapılan alternatif konaklama imkânlarının bulunup bulunmadığı. </w:t>
      </w:r>
    </w:p>
    <w:p w14:paraId="519B8FC3" w14:textId="77777777" w:rsidR="00DD493C" w:rsidRPr="00DD493C" w:rsidRDefault="00DD493C" w:rsidP="00DD493C">
      <w:pPr>
        <w:spacing w:after="0" w:line="276" w:lineRule="auto"/>
        <w:ind w:firstLine="567"/>
        <w:jc w:val="both"/>
      </w:pPr>
      <w:r w:rsidRPr="00DD493C">
        <w:rPr>
          <w:b/>
          <w:bCs/>
        </w:rPr>
        <w:t>Üniversitenin “Öğrenci Evi” yurdunda öğrenciler için yer ayrılmıştır. Öğrencilerin yurda yerleştirilmesi işlemleri Uluslararası İlişkiler Bölümü tarafından desteklenecektir. Türkiye Cumhuriyeti vatandaşı öğrenciler için yurt ücretsizdir.</w:t>
      </w:r>
    </w:p>
    <w:p w14:paraId="57E6FDA9" w14:textId="77777777" w:rsidR="00DD493C" w:rsidRPr="00DD493C" w:rsidRDefault="00DD493C" w:rsidP="00DD493C">
      <w:pPr>
        <w:spacing w:after="0" w:line="276" w:lineRule="auto"/>
        <w:ind w:firstLine="567"/>
        <w:jc w:val="both"/>
        <w:rPr>
          <w:b/>
          <w:bCs/>
        </w:rPr>
      </w:pPr>
      <w:r w:rsidRPr="00DD493C">
        <w:rPr>
          <w:b/>
          <w:bCs/>
        </w:rPr>
        <w:t>5. Azerbaycan Türkçesi dil yeterliliğinin belirlenmesi</w:t>
      </w:r>
    </w:p>
    <w:p w14:paraId="539E23B8" w14:textId="77777777" w:rsidR="00DD493C" w:rsidRPr="00DD493C" w:rsidRDefault="00DD493C" w:rsidP="00DD493C">
      <w:pPr>
        <w:numPr>
          <w:ilvl w:val="0"/>
          <w:numId w:val="7"/>
        </w:numPr>
        <w:spacing w:after="0" w:line="276" w:lineRule="auto"/>
        <w:ind w:firstLine="567"/>
        <w:jc w:val="both"/>
      </w:pPr>
      <w:r w:rsidRPr="00DD493C">
        <w:t xml:space="preserve">Azerbaycan Türkçesi dil yeterliliğini belirlemeye yönelik sınavın tarihi ve yapılacağı yer; </w:t>
      </w:r>
    </w:p>
    <w:p w14:paraId="74CD3630" w14:textId="77777777" w:rsidR="00DD493C" w:rsidRPr="00DD493C" w:rsidRDefault="00DD493C" w:rsidP="00DD493C">
      <w:pPr>
        <w:numPr>
          <w:ilvl w:val="0"/>
          <w:numId w:val="7"/>
        </w:numPr>
        <w:spacing w:after="0" w:line="276" w:lineRule="auto"/>
        <w:ind w:firstLine="567"/>
        <w:jc w:val="both"/>
      </w:pPr>
      <w:r w:rsidRPr="00DD493C">
        <w:t xml:space="preserve">Sınavın öğrenciler Gence’ye gelmeden önce mi, yoksa Gence’ye geldikten sonra mı yapılacağı; </w:t>
      </w:r>
    </w:p>
    <w:p w14:paraId="7FA4C24D" w14:textId="77777777" w:rsidR="00DD493C" w:rsidRPr="00DD493C" w:rsidRDefault="00DD493C" w:rsidP="00DD493C">
      <w:pPr>
        <w:numPr>
          <w:ilvl w:val="0"/>
          <w:numId w:val="7"/>
        </w:numPr>
        <w:spacing w:after="0" w:line="276" w:lineRule="auto"/>
        <w:ind w:firstLine="567"/>
        <w:jc w:val="both"/>
      </w:pPr>
      <w:r w:rsidRPr="00DD493C">
        <w:t xml:space="preserve">Sınavda talep edilen dil yeterlilik düzeyi ve sınavın genel uygulama esasları; </w:t>
      </w:r>
    </w:p>
    <w:p w14:paraId="6EBEEF58" w14:textId="77777777" w:rsidR="00DD493C" w:rsidRPr="00DD493C" w:rsidRDefault="00DD493C" w:rsidP="00DD493C">
      <w:pPr>
        <w:numPr>
          <w:ilvl w:val="0"/>
          <w:numId w:val="7"/>
        </w:numPr>
        <w:spacing w:after="0" w:line="276" w:lineRule="auto"/>
        <w:ind w:firstLine="567"/>
        <w:jc w:val="both"/>
      </w:pPr>
      <w:r w:rsidRPr="00DD493C">
        <w:t xml:space="preserve">Hangi dil yeterlilik belgelerinin kabul edildiği ve öğrencilerin hangi şartlarda sınavdan muaf tutulabileceği; </w:t>
      </w:r>
    </w:p>
    <w:p w14:paraId="2DF0E80C" w14:textId="77777777" w:rsidR="00DD493C" w:rsidRPr="00DD493C" w:rsidRDefault="00DD493C" w:rsidP="00DD493C">
      <w:pPr>
        <w:numPr>
          <w:ilvl w:val="0"/>
          <w:numId w:val="7"/>
        </w:numPr>
        <w:spacing w:after="0" w:line="276" w:lineRule="auto"/>
        <w:ind w:firstLine="567"/>
        <w:jc w:val="both"/>
      </w:pPr>
      <w:r w:rsidRPr="00DD493C">
        <w:t xml:space="preserve">Gerekli dil yeterlilik düzeyine sahip olmayan öğrenciler için düzenlenecek dil hazırlık eğitiminin başlangıç tarihi ve süresi; </w:t>
      </w:r>
    </w:p>
    <w:p w14:paraId="0E02EF8D" w14:textId="77777777" w:rsidR="00DD493C" w:rsidRPr="00DD493C" w:rsidRDefault="00DD493C" w:rsidP="00DD493C">
      <w:pPr>
        <w:numPr>
          <w:ilvl w:val="0"/>
          <w:numId w:val="7"/>
        </w:numPr>
        <w:spacing w:after="0" w:line="276" w:lineRule="auto"/>
        <w:ind w:firstLine="567"/>
        <w:jc w:val="both"/>
      </w:pPr>
      <w:r w:rsidRPr="00DD493C">
        <w:t xml:space="preserve">Dil hazırlık eğitiminin ücretli olup olmadığı; ücretli olması hâlinde ücret miktarı ve ödeme yöntemi; </w:t>
      </w:r>
    </w:p>
    <w:p w14:paraId="21ACA9E0" w14:textId="77777777" w:rsidR="00DD493C" w:rsidRPr="00DD493C" w:rsidRDefault="00DD493C" w:rsidP="00DD493C">
      <w:pPr>
        <w:numPr>
          <w:ilvl w:val="0"/>
          <w:numId w:val="7"/>
        </w:numPr>
        <w:spacing w:after="0" w:line="276" w:lineRule="auto"/>
        <w:ind w:firstLine="567"/>
        <w:jc w:val="both"/>
      </w:pPr>
      <w:r w:rsidRPr="00DD493C">
        <w:t xml:space="preserve">Dil yeterliliği şartını karşılamayan ve dil hazırlık eğitimine katılan öğrencilerin aynı zamanda lisans programındaki derslere başlayıp başlayamayacağı. </w:t>
      </w:r>
    </w:p>
    <w:p w14:paraId="77FDABF2" w14:textId="77777777" w:rsidR="00DD493C" w:rsidRPr="00DD493C" w:rsidRDefault="00DD493C" w:rsidP="00DD493C">
      <w:pPr>
        <w:spacing w:after="0" w:line="276" w:lineRule="auto"/>
        <w:ind w:firstLine="567"/>
        <w:jc w:val="both"/>
      </w:pPr>
      <w:r w:rsidRPr="00DD493C">
        <w:rPr>
          <w:b/>
          <w:bCs/>
        </w:rPr>
        <w:t>Azerbaycan Türkçesi bilgi düzeyinin belirlenmesi amacıyla herhangi bir sınav öngörülmemektedir. Yalnızca öğrencilerin yüz yüze katılımıyla mülakat yapılacaktır.</w:t>
      </w:r>
    </w:p>
    <w:p w14:paraId="59BA5E3F" w14:textId="77777777" w:rsidR="00DD493C" w:rsidRPr="00DD493C" w:rsidRDefault="00DD493C" w:rsidP="00DD493C">
      <w:pPr>
        <w:spacing w:after="0" w:line="276" w:lineRule="auto"/>
        <w:ind w:firstLine="567"/>
        <w:jc w:val="both"/>
        <w:rPr>
          <w:b/>
          <w:bCs/>
        </w:rPr>
      </w:pPr>
      <w:r w:rsidRPr="00DD493C">
        <w:rPr>
          <w:b/>
          <w:bCs/>
        </w:rPr>
        <w:t>6. Azerbaycan’da ikamet izni ve diğer resmî prosedürler</w:t>
      </w:r>
    </w:p>
    <w:p w14:paraId="5DBE7020" w14:textId="77777777" w:rsidR="00DD493C" w:rsidRPr="00DD493C" w:rsidRDefault="00DD493C" w:rsidP="00DD493C">
      <w:pPr>
        <w:numPr>
          <w:ilvl w:val="0"/>
          <w:numId w:val="8"/>
        </w:numPr>
        <w:spacing w:after="0" w:line="276" w:lineRule="auto"/>
        <w:ind w:firstLine="567"/>
        <w:jc w:val="both"/>
      </w:pPr>
      <w:r w:rsidRPr="00DD493C">
        <w:t xml:space="preserve">Türkiye Cumhuriyeti vatandaşı öğrencilerin Azerbaycan’da eğitim alabilmeleri için yerine getirmeleri gereken ikamet izni, adres kaydı ve diğer resmî işlemler; </w:t>
      </w:r>
    </w:p>
    <w:p w14:paraId="6DE06246" w14:textId="77777777" w:rsidR="00DD493C" w:rsidRPr="00DD493C" w:rsidRDefault="00DD493C" w:rsidP="00DD493C">
      <w:pPr>
        <w:numPr>
          <w:ilvl w:val="0"/>
          <w:numId w:val="8"/>
        </w:numPr>
        <w:spacing w:after="0" w:line="276" w:lineRule="auto"/>
        <w:ind w:firstLine="567"/>
        <w:jc w:val="both"/>
      </w:pPr>
      <w:r w:rsidRPr="00DD493C">
        <w:t xml:space="preserve">Bu işlemler için gerekli belgeler ve başvuru süreleri; </w:t>
      </w:r>
    </w:p>
    <w:p w14:paraId="542711C9" w14:textId="77777777" w:rsidR="00DD493C" w:rsidRPr="00DD493C" w:rsidRDefault="00DD493C" w:rsidP="00DD493C">
      <w:pPr>
        <w:numPr>
          <w:ilvl w:val="0"/>
          <w:numId w:val="8"/>
        </w:numPr>
        <w:spacing w:after="0" w:line="276" w:lineRule="auto"/>
        <w:ind w:firstLine="567"/>
        <w:jc w:val="both"/>
      </w:pPr>
      <w:r w:rsidRPr="00DD493C">
        <w:t xml:space="preserve">Sağlık sigortası veya benzeri herhangi bir zorunlu şartın bulunup bulunmadığı; </w:t>
      </w:r>
    </w:p>
    <w:p w14:paraId="79E23DAF" w14:textId="77777777" w:rsidR="00DD493C" w:rsidRPr="00DD493C" w:rsidRDefault="00DD493C" w:rsidP="00DD493C">
      <w:pPr>
        <w:numPr>
          <w:ilvl w:val="0"/>
          <w:numId w:val="8"/>
        </w:numPr>
        <w:spacing w:after="0" w:line="276" w:lineRule="auto"/>
        <w:ind w:firstLine="567"/>
        <w:jc w:val="both"/>
      </w:pPr>
      <w:r w:rsidRPr="00DD493C">
        <w:t xml:space="preserve">Gence Devlet Üniversitesinin söz konusu işlemlerin yürütülmesi sırasında öğrencilere sunduğu idari destek ve yönlendirme. </w:t>
      </w:r>
    </w:p>
    <w:p w14:paraId="77655177" w14:textId="77777777" w:rsidR="00DD493C" w:rsidRPr="00DD493C" w:rsidRDefault="00DD493C" w:rsidP="00DD493C">
      <w:pPr>
        <w:spacing w:after="0" w:line="276" w:lineRule="auto"/>
        <w:ind w:firstLine="567"/>
        <w:jc w:val="both"/>
      </w:pPr>
      <w:r w:rsidRPr="00DD493C">
        <w:rPr>
          <w:b/>
          <w:bCs/>
        </w:rPr>
        <w:t>Öğrenciler ülkeye giriş yaptıkları tarihten itibaren 15 gün içerisinde ikamet ettikleri adres üzerinden kayıt yaptırmalıdır. Kayıtla ilgili belgelendirme işlemleri Uluslararası İlişkiler Bölümü tarafından yürütülmektedir. Sağlık sigortası zorunlu değildir; isteğe bağlıdır.</w:t>
      </w:r>
    </w:p>
    <w:p w14:paraId="04F33BD8" w14:textId="77777777" w:rsidR="00DD493C" w:rsidRPr="00DD493C" w:rsidRDefault="00DD493C" w:rsidP="00DD493C">
      <w:pPr>
        <w:spacing w:after="0" w:line="276" w:lineRule="auto"/>
        <w:ind w:firstLine="567"/>
        <w:jc w:val="both"/>
        <w:rPr>
          <w:b/>
          <w:bCs/>
        </w:rPr>
      </w:pPr>
      <w:r w:rsidRPr="00DD493C">
        <w:rPr>
          <w:b/>
          <w:bCs/>
        </w:rPr>
        <w:t>7. Eğitim-öğretim ve öğrenci işleri</w:t>
      </w:r>
    </w:p>
    <w:p w14:paraId="024B7975" w14:textId="77777777" w:rsidR="00DD493C" w:rsidRPr="00DD493C" w:rsidRDefault="00DD493C" w:rsidP="00DD493C">
      <w:pPr>
        <w:numPr>
          <w:ilvl w:val="0"/>
          <w:numId w:val="9"/>
        </w:numPr>
        <w:spacing w:after="0" w:line="276" w:lineRule="auto"/>
        <w:ind w:firstLine="567"/>
        <w:jc w:val="both"/>
      </w:pPr>
      <w:r w:rsidRPr="00DD493C">
        <w:t xml:space="preserve">2026–2027 eğitim-öğretim yılı akademik takvimi; </w:t>
      </w:r>
    </w:p>
    <w:p w14:paraId="247F2285" w14:textId="77777777" w:rsidR="00DD493C" w:rsidRPr="00DD493C" w:rsidRDefault="00DD493C" w:rsidP="00DD493C">
      <w:pPr>
        <w:numPr>
          <w:ilvl w:val="0"/>
          <w:numId w:val="9"/>
        </w:numPr>
        <w:spacing w:after="0" w:line="276" w:lineRule="auto"/>
        <w:ind w:firstLine="567"/>
        <w:jc w:val="both"/>
      </w:pPr>
      <w:r w:rsidRPr="00DD493C">
        <w:t xml:space="preserve">Ders kayıtlarının ne zaman ve hangi usulle yapılacağı; </w:t>
      </w:r>
    </w:p>
    <w:p w14:paraId="3C5C17D1" w14:textId="77777777" w:rsidR="00DD493C" w:rsidRPr="00DD493C" w:rsidRDefault="00DD493C" w:rsidP="00DD493C">
      <w:pPr>
        <w:numPr>
          <w:ilvl w:val="0"/>
          <w:numId w:val="9"/>
        </w:numPr>
        <w:spacing w:after="0" w:line="276" w:lineRule="auto"/>
        <w:ind w:firstLine="567"/>
        <w:jc w:val="both"/>
      </w:pPr>
      <w:r w:rsidRPr="00DD493C">
        <w:t xml:space="preserve">Öğrenci kimlik kartlarının verilme süreci; </w:t>
      </w:r>
    </w:p>
    <w:p w14:paraId="340A930E" w14:textId="77777777" w:rsidR="00DD493C" w:rsidRPr="00DD493C" w:rsidRDefault="00DD493C" w:rsidP="00DD493C">
      <w:pPr>
        <w:numPr>
          <w:ilvl w:val="0"/>
          <w:numId w:val="9"/>
        </w:numPr>
        <w:spacing w:after="0" w:line="276" w:lineRule="auto"/>
        <w:ind w:firstLine="567"/>
        <w:jc w:val="both"/>
      </w:pPr>
      <w:r w:rsidRPr="00DD493C">
        <w:t xml:space="preserve">Yeni kayıt yaptıran öğrenciler için oryantasyon veya bilgilendirme programının düzenlenip düzenlenmeyeceği. </w:t>
      </w:r>
    </w:p>
    <w:p w14:paraId="14B849AB" w14:textId="77777777" w:rsidR="00DD493C" w:rsidRPr="00DD493C" w:rsidRDefault="00DD493C" w:rsidP="00DD493C">
      <w:pPr>
        <w:spacing w:after="0" w:line="276" w:lineRule="auto"/>
        <w:ind w:firstLine="567"/>
        <w:jc w:val="both"/>
      </w:pPr>
      <w:r w:rsidRPr="00DD493C">
        <w:rPr>
          <w:b/>
          <w:bCs/>
        </w:rPr>
        <w:t>Uluslararası İlişkiler Bölümü öğrencilere gerekli pratik bilgileri sağlamaktadır. Ayrıca öğrenci kimlik kartları Uluslararası İlişkiler Bölümü tarafından hazırlanarak öğrencilere teslim edilmektedir.</w:t>
      </w:r>
    </w:p>
    <w:p w14:paraId="7CEEE6D4" w14:textId="77777777" w:rsidR="00DD493C" w:rsidRPr="00DD493C" w:rsidRDefault="00DD493C" w:rsidP="00DD493C">
      <w:pPr>
        <w:spacing w:after="0" w:line="276" w:lineRule="auto"/>
        <w:ind w:firstLine="567"/>
        <w:jc w:val="both"/>
        <w:rPr>
          <w:b/>
          <w:bCs/>
        </w:rPr>
      </w:pPr>
      <w:r w:rsidRPr="00DD493C">
        <w:rPr>
          <w:b/>
          <w:bCs/>
        </w:rPr>
        <w:t>8. Öğrenim ücreti dışındaki zorunlu giderler</w:t>
      </w:r>
    </w:p>
    <w:p w14:paraId="741A5EAE" w14:textId="77777777" w:rsidR="00DD493C" w:rsidRPr="00DD493C" w:rsidRDefault="00DD493C" w:rsidP="00DD493C">
      <w:pPr>
        <w:numPr>
          <w:ilvl w:val="0"/>
          <w:numId w:val="10"/>
        </w:numPr>
        <w:spacing w:after="0" w:line="276" w:lineRule="auto"/>
        <w:ind w:firstLine="567"/>
        <w:jc w:val="both"/>
      </w:pPr>
      <w:r w:rsidRPr="00DD493C">
        <w:lastRenderedPageBreak/>
        <w:t xml:space="preserve">Öğrencilerin öğrenim ücretine ek olarak Üniversitenize veya ilgili kurumlara ödemeleri gereken herhangi bir zorunlu ücretin bulunup bulunmadığı; </w:t>
      </w:r>
    </w:p>
    <w:p w14:paraId="32AF293B" w14:textId="77777777" w:rsidR="00DD493C" w:rsidRPr="00DD493C" w:rsidRDefault="00DD493C" w:rsidP="00DD493C">
      <w:pPr>
        <w:numPr>
          <w:ilvl w:val="0"/>
          <w:numId w:val="10"/>
        </w:numPr>
        <w:spacing w:after="0" w:line="276" w:lineRule="auto"/>
        <w:ind w:firstLine="567"/>
        <w:jc w:val="both"/>
      </w:pPr>
      <w:r w:rsidRPr="00DD493C">
        <w:t xml:space="preserve">Bu tür ödemelerin bulunması hâlinde bunların türleri ve mümkünse güncel veya tahmini tutarları. </w:t>
      </w:r>
    </w:p>
    <w:p w14:paraId="04CD8531" w14:textId="77777777" w:rsidR="00DD493C" w:rsidRPr="00DD493C" w:rsidRDefault="00DD493C" w:rsidP="00DD493C">
      <w:pPr>
        <w:spacing w:after="0" w:line="276" w:lineRule="auto"/>
        <w:ind w:firstLine="567"/>
        <w:jc w:val="both"/>
      </w:pPr>
      <w:r w:rsidRPr="00DD493C">
        <w:rPr>
          <w:b/>
          <w:bCs/>
        </w:rPr>
        <w:t>Öğrencilerin öğrenim ücretine ek olarak Üniversiteye veya ilgili kurumlara ödemeleri gereken herhangi bir zorunlu ücret öngörülmemektedir.</w:t>
      </w:r>
    </w:p>
    <w:p w14:paraId="5B7B6A96" w14:textId="77777777" w:rsidR="00DD493C" w:rsidRPr="00DD493C" w:rsidRDefault="00DD493C" w:rsidP="00DD493C">
      <w:pPr>
        <w:spacing w:after="0" w:line="276" w:lineRule="auto"/>
        <w:ind w:firstLine="567"/>
        <w:jc w:val="both"/>
        <w:rPr>
          <w:b/>
          <w:bCs/>
        </w:rPr>
      </w:pPr>
      <w:r w:rsidRPr="00DD493C">
        <w:rPr>
          <w:b/>
          <w:bCs/>
        </w:rPr>
        <w:t>9. İletişim ve koordinasyon bilgileri</w:t>
      </w:r>
    </w:p>
    <w:p w14:paraId="28B4E8C4" w14:textId="77777777" w:rsidR="00DD493C" w:rsidRPr="00DD493C" w:rsidRDefault="00DD493C" w:rsidP="00DD493C">
      <w:pPr>
        <w:spacing w:after="0" w:line="276" w:lineRule="auto"/>
        <w:ind w:firstLine="567"/>
        <w:jc w:val="both"/>
      </w:pPr>
      <w:r w:rsidRPr="00DD493C">
        <w:t>Öğrencilerin kayıt, öğrenim ücreti, yurt, dil yeterliliği ve diğer öğrenci işlemleriyle ilgili sorularını doğrudan yöneltebilecekleri birim ve yetkililer:</w:t>
      </w:r>
    </w:p>
    <w:p w14:paraId="3F526CBD" w14:textId="52D282AD" w:rsidR="00DD493C" w:rsidRPr="00DD493C" w:rsidRDefault="00DD493C" w:rsidP="00DD493C">
      <w:pPr>
        <w:spacing w:after="0" w:line="276" w:lineRule="auto"/>
        <w:ind w:left="567"/>
        <w:jc w:val="both"/>
      </w:pPr>
      <w:r w:rsidRPr="00DD493C">
        <w:rPr>
          <w:b/>
          <w:bCs/>
        </w:rPr>
        <w:t>Uluslararası İlişkiler Bölümü Başkanı – Ruslan Mammadov</w:t>
      </w:r>
      <w:r w:rsidRPr="00DD493C">
        <w:br/>
        <w:t>Tel.:+994 55 222 05 12</w:t>
      </w:r>
      <w:r>
        <w:t>; e</w:t>
      </w:r>
      <w:r w:rsidRPr="00DD493C">
        <w:t xml:space="preserve">-posta: </w:t>
      </w:r>
      <w:hyperlink r:id="rId9" w:history="1">
        <w:r w:rsidRPr="00DD493C">
          <w:rPr>
            <w:rStyle w:val="Hyperlink"/>
          </w:rPr>
          <w:t>ruslan.mammadov@gdu.edu.az</w:t>
        </w:r>
      </w:hyperlink>
      <w:r w:rsidRPr="00DD493C">
        <w:t xml:space="preserve"> </w:t>
      </w:r>
    </w:p>
    <w:p w14:paraId="68A2C5CD" w14:textId="77777777" w:rsidR="00DD493C" w:rsidRDefault="00DD493C" w:rsidP="00DD493C">
      <w:pPr>
        <w:spacing w:after="0" w:line="276" w:lineRule="auto"/>
        <w:ind w:firstLine="567"/>
        <w:jc w:val="both"/>
      </w:pPr>
      <w:r w:rsidRPr="00DD493C">
        <w:rPr>
          <w:b/>
          <w:bCs/>
        </w:rPr>
        <w:t>Uluslararası İlişkiler Bölümü Kıdemli Uzmanı – Mustafa Hüseynov</w:t>
      </w:r>
    </w:p>
    <w:p w14:paraId="582257B7" w14:textId="682C3AD4" w:rsidR="00DD493C" w:rsidRPr="00DD493C" w:rsidRDefault="00DD493C" w:rsidP="00DD493C">
      <w:pPr>
        <w:spacing w:after="0" w:line="276" w:lineRule="auto"/>
        <w:ind w:firstLine="567"/>
        <w:jc w:val="both"/>
      </w:pPr>
      <w:r w:rsidRPr="00DD493C">
        <w:t>Tel.: +994 55 545 11 11</w:t>
      </w:r>
      <w:r>
        <w:t>; e</w:t>
      </w:r>
      <w:r w:rsidRPr="00DD493C">
        <w:t xml:space="preserve">-posta: </w:t>
      </w:r>
      <w:hyperlink r:id="rId10" w:history="1">
        <w:r w:rsidRPr="00DD493C">
          <w:rPr>
            <w:rStyle w:val="Hyperlink"/>
          </w:rPr>
          <w:t>mustafa.huseynov@gdu.edu.az</w:t>
        </w:r>
      </w:hyperlink>
    </w:p>
    <w:p w14:paraId="2911CB9D" w14:textId="77777777" w:rsidR="000F19A9" w:rsidRDefault="000F19A9" w:rsidP="00DD493C">
      <w:pPr>
        <w:spacing w:after="0" w:line="276" w:lineRule="auto"/>
        <w:ind w:firstLine="567"/>
        <w:jc w:val="both"/>
      </w:pPr>
    </w:p>
    <w:sectPr w:rsidR="000F19A9" w:rsidSect="00DD493C">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565"/>
    <w:multiLevelType w:val="multilevel"/>
    <w:tmpl w:val="CD0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06850"/>
    <w:multiLevelType w:val="multilevel"/>
    <w:tmpl w:val="2C56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650C62"/>
    <w:multiLevelType w:val="multilevel"/>
    <w:tmpl w:val="8684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1599A"/>
    <w:multiLevelType w:val="multilevel"/>
    <w:tmpl w:val="5B92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6318C"/>
    <w:multiLevelType w:val="multilevel"/>
    <w:tmpl w:val="F4C8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691269"/>
    <w:multiLevelType w:val="multilevel"/>
    <w:tmpl w:val="F1BC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2074E"/>
    <w:multiLevelType w:val="multilevel"/>
    <w:tmpl w:val="D9AA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7172DF"/>
    <w:multiLevelType w:val="multilevel"/>
    <w:tmpl w:val="5D7C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C15E92"/>
    <w:multiLevelType w:val="multilevel"/>
    <w:tmpl w:val="C538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A745FF"/>
    <w:multiLevelType w:val="multilevel"/>
    <w:tmpl w:val="13F6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F51FEC"/>
    <w:multiLevelType w:val="multilevel"/>
    <w:tmpl w:val="91F6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167273">
    <w:abstractNumId w:val="5"/>
  </w:num>
  <w:num w:numId="2" w16cid:durableId="1350107202">
    <w:abstractNumId w:val="3"/>
  </w:num>
  <w:num w:numId="3" w16cid:durableId="2077776555">
    <w:abstractNumId w:val="0"/>
  </w:num>
  <w:num w:numId="4" w16cid:durableId="1227954427">
    <w:abstractNumId w:val="4"/>
  </w:num>
  <w:num w:numId="5" w16cid:durableId="1003630719">
    <w:abstractNumId w:val="1"/>
  </w:num>
  <w:num w:numId="6" w16cid:durableId="1628201275">
    <w:abstractNumId w:val="7"/>
  </w:num>
  <w:num w:numId="7" w16cid:durableId="114758859">
    <w:abstractNumId w:val="8"/>
  </w:num>
  <w:num w:numId="8" w16cid:durableId="322977080">
    <w:abstractNumId w:val="9"/>
  </w:num>
  <w:num w:numId="9" w16cid:durableId="1150826682">
    <w:abstractNumId w:val="6"/>
  </w:num>
  <w:num w:numId="10" w16cid:durableId="318388161">
    <w:abstractNumId w:val="10"/>
  </w:num>
  <w:num w:numId="11" w16cid:durableId="800849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3C"/>
    <w:rsid w:val="0008527D"/>
    <w:rsid w:val="000F19A9"/>
    <w:rsid w:val="001F1D4A"/>
    <w:rsid w:val="003A41C6"/>
    <w:rsid w:val="00410BDC"/>
    <w:rsid w:val="004752BE"/>
    <w:rsid w:val="006E5E0B"/>
    <w:rsid w:val="00700929"/>
    <w:rsid w:val="00730B5B"/>
    <w:rsid w:val="00866FB0"/>
    <w:rsid w:val="008A3BBF"/>
    <w:rsid w:val="00927AC4"/>
    <w:rsid w:val="00B24DAC"/>
    <w:rsid w:val="00C31C5D"/>
    <w:rsid w:val="00C70239"/>
    <w:rsid w:val="00CB6670"/>
    <w:rsid w:val="00DD493C"/>
    <w:rsid w:val="00E96765"/>
    <w:rsid w:val="00F36A62"/>
    <w:rsid w:val="00F47D1E"/>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554DB"/>
  <w15:chartTrackingRefBased/>
  <w15:docId w15:val="{ADDC86FF-F004-46DB-85CF-BB301820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az-Latn-A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9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49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493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493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D493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D493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D493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D493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D493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9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49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493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493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D493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D493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D493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D493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D493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D4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93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93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D493C"/>
    <w:pPr>
      <w:spacing w:before="160"/>
      <w:jc w:val="center"/>
    </w:pPr>
    <w:rPr>
      <w:i/>
      <w:iCs/>
      <w:color w:val="404040" w:themeColor="text1" w:themeTint="BF"/>
    </w:rPr>
  </w:style>
  <w:style w:type="character" w:customStyle="1" w:styleId="QuoteChar">
    <w:name w:val="Quote Char"/>
    <w:basedOn w:val="DefaultParagraphFont"/>
    <w:link w:val="Quote"/>
    <w:uiPriority w:val="29"/>
    <w:rsid w:val="00DD493C"/>
    <w:rPr>
      <w:i/>
      <w:iCs/>
      <w:color w:val="404040" w:themeColor="text1" w:themeTint="BF"/>
    </w:rPr>
  </w:style>
  <w:style w:type="paragraph" w:styleId="ListParagraph">
    <w:name w:val="List Paragraph"/>
    <w:basedOn w:val="Normal"/>
    <w:uiPriority w:val="34"/>
    <w:qFormat/>
    <w:rsid w:val="00DD493C"/>
    <w:pPr>
      <w:ind w:left="720"/>
      <w:contextualSpacing/>
    </w:pPr>
  </w:style>
  <w:style w:type="character" w:styleId="IntenseEmphasis">
    <w:name w:val="Intense Emphasis"/>
    <w:basedOn w:val="DefaultParagraphFont"/>
    <w:uiPriority w:val="21"/>
    <w:qFormat/>
    <w:rsid w:val="00DD493C"/>
    <w:rPr>
      <w:i/>
      <w:iCs/>
      <w:color w:val="2F5496" w:themeColor="accent1" w:themeShade="BF"/>
    </w:rPr>
  </w:style>
  <w:style w:type="paragraph" w:styleId="IntenseQuote">
    <w:name w:val="Intense Quote"/>
    <w:basedOn w:val="Normal"/>
    <w:next w:val="Normal"/>
    <w:link w:val="IntenseQuoteChar"/>
    <w:uiPriority w:val="30"/>
    <w:qFormat/>
    <w:rsid w:val="00DD49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493C"/>
    <w:rPr>
      <w:i/>
      <w:iCs/>
      <w:color w:val="2F5496" w:themeColor="accent1" w:themeShade="BF"/>
    </w:rPr>
  </w:style>
  <w:style w:type="character" w:styleId="IntenseReference">
    <w:name w:val="Intense Reference"/>
    <w:basedOn w:val="DefaultParagraphFont"/>
    <w:uiPriority w:val="32"/>
    <w:qFormat/>
    <w:rsid w:val="00DD493C"/>
    <w:rPr>
      <w:b/>
      <w:bCs/>
      <w:smallCaps/>
      <w:color w:val="2F5496" w:themeColor="accent1" w:themeShade="BF"/>
      <w:spacing w:val="5"/>
    </w:rPr>
  </w:style>
  <w:style w:type="character" w:styleId="Hyperlink">
    <w:name w:val="Hyperlink"/>
    <w:basedOn w:val="DefaultParagraphFont"/>
    <w:uiPriority w:val="99"/>
    <w:unhideWhenUsed/>
    <w:rsid w:val="00DD493C"/>
    <w:rPr>
      <w:color w:val="0563C1" w:themeColor="hyperlink"/>
      <w:u w:val="single"/>
    </w:rPr>
  </w:style>
  <w:style w:type="character" w:styleId="UnresolvedMention">
    <w:name w:val="Unresolved Mention"/>
    <w:basedOn w:val="DefaultParagraphFont"/>
    <w:uiPriority w:val="99"/>
    <w:semiHidden/>
    <w:unhideWhenUsed/>
    <w:rsid w:val="00DD4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u.edu.az" TargetMode="External"/><Relationship Id="rId3" Type="http://schemas.openxmlformats.org/officeDocument/2006/relationships/settings" Target="settings.xml"/><Relationship Id="rId7" Type="http://schemas.openxmlformats.org/officeDocument/2006/relationships/hyperlink" Target="mailto:ruslan.mammadov@gdu.edu.a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gration.gov.az/az" TargetMode="External"/><Relationship Id="rId11" Type="http://schemas.openxmlformats.org/officeDocument/2006/relationships/fontTable" Target="fontTable.xml"/><Relationship Id="rId5" Type="http://schemas.openxmlformats.org/officeDocument/2006/relationships/hyperlink" Target="https://gdu.edu.az/%c9%99cn%c9%99bil%c9%99rin-gdu-ya-q%c9%99bulu/" TargetMode="External"/><Relationship Id="rId10" Type="http://schemas.openxmlformats.org/officeDocument/2006/relationships/hyperlink" Target="mailto:mustafa.huseynov@gdu.edu.az" TargetMode="External"/><Relationship Id="rId4" Type="http://schemas.openxmlformats.org/officeDocument/2006/relationships/webSettings" Target="webSettings.xml"/><Relationship Id="rId9" Type="http://schemas.openxmlformats.org/officeDocument/2006/relationships/hyperlink" Target="mailto:ruslan.mammadov@gdu.edu.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5181</Words>
  <Characters>2954</Characters>
  <Application>Microsoft Office Word</Application>
  <DocSecurity>0</DocSecurity>
  <Lines>24</Lines>
  <Paragraphs>16</Paragraphs>
  <ScaleCrop>false</ScaleCrop>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Rəvan Yusifov</dc:creator>
  <cp:keywords/>
  <dc:description/>
  <cp:lastModifiedBy>Rəvan Yusifov</cp:lastModifiedBy>
  <cp:revision>1</cp:revision>
  <dcterms:created xsi:type="dcterms:W3CDTF">2026-08-26T10:25:00Z</dcterms:created>
  <dcterms:modified xsi:type="dcterms:W3CDTF">2026-08-26T10:29:00Z</dcterms:modified>
</cp:coreProperties>
</file>